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5" Type="http://schemas.openxmlformats.org/officeDocument/2006/relationships/custom-properties" Target="docProps/custom.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0049E5" w14:textId="77777777" w:rsidR="004257B2" w:rsidRPr="00881722" w:rsidRDefault="00FF6EF8">
      <w:pPr>
        <w:spacing w:line="480" w:lineRule="auto"/>
        <w:rPr>
          <w:rFonts w:ascii="Times New Roman" w:hAnsi="Times New Roman" w:cs="Times New Roman"/>
          <w:sz w:val="24"/>
          <w:szCs w:val="24"/>
        </w:rPr>
      </w:pPr>
      <w:r w:rsidRPr="00881722">
        <w:rPr>
          <w:rFonts w:ascii="Times New Roman" w:hAnsi="Times New Roman" w:cs="Times New Roman"/>
          <w:sz w:val="24"/>
          <w:szCs w:val="24"/>
        </w:rPr>
        <w:t>Name of student</w:t>
      </w:r>
    </w:p>
    <w:p w14:paraId="721FB5DF" w14:textId="77777777" w:rsidR="004257B2" w:rsidRPr="00881722" w:rsidRDefault="00FF6EF8">
      <w:pPr>
        <w:spacing w:line="480" w:lineRule="auto"/>
        <w:rPr>
          <w:rFonts w:ascii="Times New Roman" w:hAnsi="Times New Roman" w:cs="Times New Roman"/>
          <w:sz w:val="24"/>
          <w:szCs w:val="24"/>
        </w:rPr>
      </w:pPr>
      <w:r w:rsidRPr="00881722">
        <w:rPr>
          <w:rFonts w:ascii="Times New Roman" w:hAnsi="Times New Roman" w:cs="Times New Roman"/>
          <w:sz w:val="24"/>
          <w:szCs w:val="24"/>
        </w:rPr>
        <w:t>Name of instructor</w:t>
      </w:r>
    </w:p>
    <w:p w14:paraId="45912A7E" w14:textId="77777777" w:rsidR="004257B2" w:rsidRPr="00881722" w:rsidRDefault="00FF6EF8">
      <w:pPr>
        <w:spacing w:line="480" w:lineRule="auto"/>
        <w:rPr>
          <w:rFonts w:ascii="Times New Roman" w:hAnsi="Times New Roman" w:cs="Times New Roman"/>
          <w:sz w:val="24"/>
          <w:szCs w:val="24"/>
        </w:rPr>
      </w:pPr>
      <w:r w:rsidRPr="00881722">
        <w:rPr>
          <w:rFonts w:ascii="Times New Roman" w:hAnsi="Times New Roman" w:cs="Times New Roman"/>
          <w:sz w:val="24"/>
          <w:szCs w:val="24"/>
        </w:rPr>
        <w:t>Class Number</w:t>
      </w:r>
    </w:p>
    <w:p w14:paraId="6D17EEA0" w14:textId="77777777" w:rsidR="004257B2" w:rsidRPr="00881722" w:rsidRDefault="00FF6EF8">
      <w:pPr>
        <w:spacing w:line="480" w:lineRule="auto"/>
        <w:rPr>
          <w:rFonts w:ascii="Times New Roman" w:hAnsi="Times New Roman" w:cs="Times New Roman"/>
          <w:sz w:val="24"/>
          <w:szCs w:val="24"/>
        </w:rPr>
      </w:pPr>
      <w:r w:rsidRPr="00881722">
        <w:rPr>
          <w:rFonts w:ascii="Times New Roman" w:hAnsi="Times New Roman" w:cs="Times New Roman"/>
          <w:sz w:val="24"/>
          <w:szCs w:val="24"/>
        </w:rPr>
        <w:t>Date</w:t>
      </w:r>
    </w:p>
    <w:p w14:paraId="4A2A5B92" w14:textId="589A66DA" w:rsidR="004257B2" w:rsidRPr="00881722" w:rsidRDefault="00F13DC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Female and Male Circumcision an Ethical Relativity</w:t>
      </w:r>
    </w:p>
    <w:p w14:paraId="79B9BA09" w14:textId="7B697E8F" w:rsidR="00E96951" w:rsidRDefault="00265E1A" w:rsidP="00306E69">
      <w:pPr>
        <w:spacing w:line="480" w:lineRule="auto"/>
        <w:ind w:firstLine="720"/>
        <w:rPr>
          <w:rFonts w:ascii="Times New Roman" w:hAnsi="Times New Roman" w:cs="Times New Roman"/>
          <w:noProof/>
          <w:sz w:val="24"/>
          <w:szCs w:val="24"/>
        </w:rPr>
      </w:pPr>
      <w:r w:rsidRPr="00265E1A">
        <w:rPr>
          <w:rFonts w:ascii="Times New Roman" w:hAnsi="Times New Roman" w:cs="Times New Roman"/>
          <w:noProof/>
          <w:sz w:val="24"/>
          <w:szCs w:val="24"/>
        </w:rPr>
        <w:t xml:space="preserve">In the next </w:t>
      </w:r>
      <w:r>
        <w:rPr>
          <w:rFonts w:ascii="Times New Roman" w:hAnsi="Times New Roman" w:cs="Times New Roman"/>
          <w:noProof/>
          <w:sz w:val="24"/>
          <w:szCs w:val="24"/>
        </w:rPr>
        <w:t xml:space="preserve">session held by the United Nations, the policy regarding the regulation of circumcision will be resolved. Here, the body will decide whether the practice of circumcision violates Human rights as described in the United Nation’s </w:t>
      </w:r>
      <w:r>
        <w:rPr>
          <w:rFonts w:ascii="Times New Roman" w:hAnsi="Times New Roman" w:cs="Times New Roman"/>
          <w:i/>
          <w:noProof/>
          <w:sz w:val="24"/>
          <w:szCs w:val="24"/>
        </w:rPr>
        <w:t xml:space="preserve">UniversalDeclaration of Human Rights. </w:t>
      </w:r>
      <w:r>
        <w:rPr>
          <w:rFonts w:ascii="Times New Roman" w:hAnsi="Times New Roman" w:cs="Times New Roman"/>
          <w:noProof/>
          <w:sz w:val="24"/>
          <w:szCs w:val="24"/>
        </w:rPr>
        <w:t>In this session, it will also be decided if the United Nations will support or sanction those who perform circumcision and/or condone the surgical practice. The document below presents research designed to inform the members of the United Nations Councilon the preferred course of action in regard to the regulation of circumcision.</w:t>
      </w:r>
    </w:p>
    <w:p w14:paraId="19291D73" w14:textId="3363EBF4" w:rsidR="00265E1A" w:rsidRDefault="00265E1A" w:rsidP="00306E69">
      <w:pPr>
        <w:spacing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The practise of circumcision has been recorgnised and carried out by many nations of the world</w:t>
      </w:r>
      <w:r w:rsidR="001A1B61">
        <w:rPr>
          <w:rFonts w:ascii="Times New Roman" w:hAnsi="Times New Roman" w:cs="Times New Roman"/>
          <w:noProof/>
          <w:sz w:val="24"/>
          <w:szCs w:val="24"/>
        </w:rPr>
        <w:t xml:space="preserve"> from ancient times. History dates circumcision, especially for the male to the 5</w:t>
      </w:r>
      <w:r w:rsidR="001A1B61" w:rsidRPr="001A1B61">
        <w:rPr>
          <w:rFonts w:ascii="Times New Roman" w:hAnsi="Times New Roman" w:cs="Times New Roman"/>
          <w:noProof/>
          <w:sz w:val="24"/>
          <w:szCs w:val="24"/>
          <w:vertAlign w:val="superscript"/>
        </w:rPr>
        <w:t>th</w:t>
      </w:r>
      <w:r w:rsidR="001A1B61">
        <w:rPr>
          <w:rFonts w:ascii="Times New Roman" w:hAnsi="Times New Roman" w:cs="Times New Roman"/>
          <w:noProof/>
          <w:sz w:val="24"/>
          <w:szCs w:val="24"/>
        </w:rPr>
        <w:t xml:space="preserve"> century B.c., where by it was consented in the Historical books by Herodotus for its health oriented neccessity among the Egyptians. He wrote, “They practice circumcision for the sake of cleanliness, considering it to be better to be clean than comely” (Laumann, pg. 68). By this, he meant that this practice was upheld due to the belief that in made the men’s genitalia more cleaner that </w:t>
      </w:r>
      <w:r w:rsidR="00CB0646">
        <w:rPr>
          <w:rFonts w:ascii="Times New Roman" w:hAnsi="Times New Roman" w:cs="Times New Roman"/>
          <w:noProof/>
          <w:sz w:val="24"/>
          <w:szCs w:val="24"/>
        </w:rPr>
        <w:t>when uncircumcised. However, throughout the years that follow, the practice of circumcision has been a vital essence of identity for various tribes and religions across the world. Its practice validated from reasons ranging from health reccommendations, religious practise, and cultural identity. This has seen a shift from just male circumcision to female circumcision as well especially in the African countries. Critics have been made for decades of female genital mutilation and surgical male circumcision, with the latter being the ideal point of critics including the United Nation’s by formulating policies regulating circumcision globally</w:t>
      </w:r>
      <w:r w:rsidR="00A65751">
        <w:rPr>
          <w:rFonts w:ascii="Times New Roman" w:hAnsi="Times New Roman" w:cs="Times New Roman"/>
          <w:noProof/>
          <w:sz w:val="24"/>
          <w:szCs w:val="24"/>
        </w:rPr>
        <w:t xml:space="preserve"> since it is considered a violation of Human Rights</w:t>
      </w:r>
      <w:r w:rsidR="00CB0646">
        <w:rPr>
          <w:rFonts w:ascii="Times New Roman" w:hAnsi="Times New Roman" w:cs="Times New Roman"/>
          <w:noProof/>
          <w:sz w:val="24"/>
          <w:szCs w:val="24"/>
        </w:rPr>
        <w:t>. As a result, this research is gesred towards this regulatory policy in an atempt to parsuade the policy makers that, the UN should not consider the circumcision of children as a violation of Human Rights.</w:t>
      </w:r>
      <w:r w:rsidR="00A65751">
        <w:rPr>
          <w:rFonts w:ascii="Times New Roman" w:hAnsi="Times New Roman" w:cs="Times New Roman"/>
          <w:noProof/>
          <w:sz w:val="24"/>
          <w:szCs w:val="24"/>
        </w:rPr>
        <w:t xml:space="preserve"> This recoommendation standing on the basis that it would be ethically relative as it allows each individual culture to decide the morality of the issue.</w:t>
      </w:r>
    </w:p>
    <w:p w14:paraId="1B5FB5C7" w14:textId="76EDA179" w:rsidR="00A65751" w:rsidRDefault="00D82283" w:rsidP="00D82283">
      <w:pPr>
        <w:spacing w:line="480" w:lineRule="auto"/>
        <w:rPr>
          <w:rFonts w:ascii="Times New Roman" w:hAnsi="Times New Roman" w:cs="Times New Roman"/>
          <w:sz w:val="24"/>
          <w:szCs w:val="24"/>
        </w:rPr>
      </w:pPr>
      <w:r>
        <w:rPr>
          <w:rFonts w:ascii="Times New Roman" w:hAnsi="Times New Roman" w:cs="Times New Roman"/>
          <w:sz w:val="24"/>
          <w:szCs w:val="24"/>
        </w:rPr>
        <w:tab/>
        <w:t>Since the policy aims at regulating both male and female circumcision, it is of great importance to be aware of what the processes entail. The most common and mandated form of circumcision is the male circumcision. This practice is among the oldest and has been incorporated into the modern surgical procedures carried out for both infants and adults. This entire process takes between three to ten minutes to complete. Firstly, the foreskin is separated from the glans which often covers it tightly in infants. Next, a slit is cut in the foreskin with scissors then the physician inserts a metal bell to protect the glans and draw the foreskin up around it. Then a clamp known as Gomoco clamp</w:t>
      </w:r>
      <w:r w:rsidR="00553150">
        <w:rPr>
          <w:rFonts w:ascii="Times New Roman" w:hAnsi="Times New Roman" w:cs="Times New Roman"/>
          <w:sz w:val="24"/>
          <w:szCs w:val="24"/>
        </w:rPr>
        <w:t xml:space="preserve"> is applied to shield the glans and crush the foreskin where the cut is made such that it seals the blood vessels and prevent bleeding.</w:t>
      </w:r>
      <w:r w:rsidR="0056672D">
        <w:rPr>
          <w:rFonts w:ascii="Times New Roman" w:hAnsi="Times New Roman" w:cs="Times New Roman"/>
          <w:sz w:val="24"/>
          <w:szCs w:val="24"/>
        </w:rPr>
        <w:t xml:space="preserve"> The clamp crushes a circular section round the foreskin and the cut is made. Then a plastic bell with a string that crushes the foreskin against the plastic bell is applied. The plastic bell remains in place until the foreskin dies off and is sloughed away (Laumann, pg.69).</w:t>
      </w:r>
    </w:p>
    <w:p w14:paraId="15589665" w14:textId="456EF6AC" w:rsidR="0056672D" w:rsidRPr="00265E1A" w:rsidRDefault="0056672D" w:rsidP="00D8228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Many might wonder how the female genital mutilation is done. Well the male is a process that is easy but the female circumcision especially among the </w:t>
      </w:r>
      <w:r w:rsidR="002B37C2">
        <w:rPr>
          <w:rFonts w:ascii="Times New Roman" w:hAnsi="Times New Roman" w:cs="Times New Roman"/>
          <w:sz w:val="24"/>
          <w:szCs w:val="24"/>
        </w:rPr>
        <w:t>Maasai</w:t>
      </w:r>
      <w:r>
        <w:rPr>
          <w:rFonts w:ascii="Times New Roman" w:hAnsi="Times New Roman" w:cs="Times New Roman"/>
          <w:sz w:val="24"/>
          <w:szCs w:val="24"/>
        </w:rPr>
        <w:t xml:space="preserve"> tribe is different. The type of circumcision that the Maasai perform is called Clitoridectomy. In this process the </w:t>
      </w:r>
      <w:r w:rsidR="002B37C2">
        <w:rPr>
          <w:rFonts w:ascii="Times New Roman" w:hAnsi="Times New Roman" w:cs="Times New Roman"/>
          <w:sz w:val="24"/>
          <w:szCs w:val="24"/>
        </w:rPr>
        <w:t>entire</w:t>
      </w:r>
      <w:r>
        <w:rPr>
          <w:rFonts w:ascii="Times New Roman" w:hAnsi="Times New Roman" w:cs="Times New Roman"/>
          <w:sz w:val="24"/>
          <w:szCs w:val="24"/>
        </w:rPr>
        <w:t xml:space="preserve"> clitoris or part of the clitoris </w:t>
      </w:r>
      <w:r w:rsidR="002B37C2">
        <w:rPr>
          <w:rFonts w:ascii="Times New Roman" w:hAnsi="Times New Roman" w:cs="Times New Roman"/>
          <w:sz w:val="24"/>
          <w:szCs w:val="24"/>
        </w:rPr>
        <w:t>is cut. In some instances, the adjacent labia is also removed. This process is carried out in a ceremony called the rite of passage, where many girls are circumcised and pass from being children into womanhood. The process brings together many villages together and calls for a celebration. The performs of this circumcision are called cutters.</w:t>
      </w:r>
    </w:p>
    <w:p w14:paraId="315ECA3B" w14:textId="77777777" w:rsidR="00E96951" w:rsidRDefault="00E96951" w:rsidP="00306E69">
      <w:pPr>
        <w:spacing w:line="480" w:lineRule="auto"/>
        <w:ind w:firstLine="720"/>
        <w:rPr>
          <w:rFonts w:ascii="Times New Roman" w:hAnsi="Times New Roman" w:cs="Times New Roman"/>
          <w:sz w:val="24"/>
          <w:szCs w:val="24"/>
        </w:rPr>
      </w:pPr>
    </w:p>
    <w:sectPr w:rsidR="00E96951">
      <w:headerReference w:type="default" r:id="rId7"/>
      <w:pgSz w:w="12240" w:h="15840"/>
      <w:pgMar w:top="1440" w:right="1440" w:bottom="1440" w:left="1440" w:header="72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372557" w14:textId="77777777" w:rsidR="00C6220E" w:rsidRDefault="00C6220E">
      <w:pPr>
        <w:spacing w:after="0" w:line="240" w:lineRule="auto"/>
      </w:pPr>
      <w:r>
        <w:separator/>
      </w:r>
    </w:p>
  </w:endnote>
  <w:endnote w:type="continuationSeparator" w:id="0">
    <w:p w14:paraId="4381915E" w14:textId="77777777" w:rsidR="00C6220E" w:rsidRDefault="00C62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roman"/>
    <w:pitch w:val="variable"/>
  </w:font>
  <w:font w:name="Noto Sans CJK SC Regular">
    <w:panose1 w:val="020B0500000000000000"/>
    <w:charset w:val="00"/>
    <w:family w:val="roman"/>
    <w:notTrueType/>
    <w:pitch w:val="default"/>
  </w:font>
  <w:font w:name="FreeSans">
    <w:altName w:val="Cambria"/>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87BDF9" w14:textId="77777777" w:rsidR="00C6220E" w:rsidRDefault="00C6220E">
      <w:pPr>
        <w:spacing w:after="0" w:line="240" w:lineRule="auto"/>
      </w:pPr>
      <w:r>
        <w:separator/>
      </w:r>
    </w:p>
  </w:footnote>
  <w:footnote w:type="continuationSeparator" w:id="0">
    <w:p w14:paraId="19A1BF34" w14:textId="77777777" w:rsidR="00C6220E" w:rsidRDefault="00C622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01845789"/>
      <w:docPartObj>
        <w:docPartGallery w:val="Page Numbers (Top of Page)"/>
        <w:docPartUnique/>
      </w:docPartObj>
    </w:sdtPr>
    <w:sdtEndPr/>
    <w:sdtContent>
      <w:p w14:paraId="2B32CB18" w14:textId="1F28B8FB" w:rsidR="00922AEE" w:rsidRDefault="00FF6EF8">
        <w:pPr>
          <w:pStyle w:val="Header"/>
          <w:jc w:val="right"/>
        </w:pPr>
        <w:r>
          <w:rPr>
            <w:rFonts w:ascii="Times New Roman" w:hAnsi="Times New Roman"/>
            <w:sz w:val="24"/>
            <w:szCs w:val="24"/>
          </w:rPr>
          <w:t xml:space="preserve">Surname </w:t>
        </w:r>
        <w:r>
          <w:rPr>
            <w:rFonts w:ascii="Times New Roman" w:hAnsi="Times New Roman"/>
            <w:sz w:val="24"/>
            <w:szCs w:val="24"/>
          </w:rPr>
          <w:fldChar w:fldCharType="begin"/>
        </w:r>
        <w:r>
          <w:instrText>PAGE</w:instrText>
        </w:r>
        <w:r>
          <w:fldChar w:fldCharType="separate"/>
        </w:r>
        <w:r w:rsidR="00C6220E">
          <w:rPr>
            <w:noProof/>
          </w:rPr>
          <w:t>1</w:t>
        </w:r>
        <w:r>
          <w:fldChar w:fldCharType="end"/>
        </w:r>
      </w:p>
      <w:p w14:paraId="56A61010" w14:textId="77777777" w:rsidR="00922AEE" w:rsidRDefault="0022566A">
        <w:pPr>
          <w:pStyle w:val="Header"/>
          <w:rPr>
            <w:rFonts w:ascii="Times New Roman" w:hAnsi="Times New Roman"/>
            <w:sz w:val="24"/>
            <w:szCs w:val="24"/>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4233B1"/>
    <w:multiLevelType w:val="hybridMultilevel"/>
    <w:tmpl w:val="89E6C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F1A5C"/>
    <w:multiLevelType w:val="hybridMultilevel"/>
    <w:tmpl w:val="093485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7B2"/>
    <w:rsid w:val="00001AB6"/>
    <w:rsid w:val="000163FB"/>
    <w:rsid w:val="0006425A"/>
    <w:rsid w:val="000677B8"/>
    <w:rsid w:val="000762CF"/>
    <w:rsid w:val="000966A6"/>
    <w:rsid w:val="001132B1"/>
    <w:rsid w:val="00164BFE"/>
    <w:rsid w:val="00174D6D"/>
    <w:rsid w:val="001971C3"/>
    <w:rsid w:val="001A1B61"/>
    <w:rsid w:val="001D5276"/>
    <w:rsid w:val="00201035"/>
    <w:rsid w:val="0022566A"/>
    <w:rsid w:val="002313FA"/>
    <w:rsid w:val="002527BE"/>
    <w:rsid w:val="00265E1A"/>
    <w:rsid w:val="002817D8"/>
    <w:rsid w:val="00290570"/>
    <w:rsid w:val="002A7489"/>
    <w:rsid w:val="002B070C"/>
    <w:rsid w:val="002B37C2"/>
    <w:rsid w:val="002F5BC3"/>
    <w:rsid w:val="00306E69"/>
    <w:rsid w:val="00331E4C"/>
    <w:rsid w:val="0034786F"/>
    <w:rsid w:val="00366CBF"/>
    <w:rsid w:val="00375FC7"/>
    <w:rsid w:val="003C40F5"/>
    <w:rsid w:val="004169BA"/>
    <w:rsid w:val="00417974"/>
    <w:rsid w:val="00423105"/>
    <w:rsid w:val="004257B2"/>
    <w:rsid w:val="00441657"/>
    <w:rsid w:val="004A3F0C"/>
    <w:rsid w:val="004F03C0"/>
    <w:rsid w:val="004F33E9"/>
    <w:rsid w:val="004F78E0"/>
    <w:rsid w:val="005042D9"/>
    <w:rsid w:val="0050721C"/>
    <w:rsid w:val="00553150"/>
    <w:rsid w:val="005609E6"/>
    <w:rsid w:val="0056672D"/>
    <w:rsid w:val="00571889"/>
    <w:rsid w:val="00573F02"/>
    <w:rsid w:val="0057712A"/>
    <w:rsid w:val="00585630"/>
    <w:rsid w:val="005D07DD"/>
    <w:rsid w:val="00651F8C"/>
    <w:rsid w:val="00672F78"/>
    <w:rsid w:val="006943AE"/>
    <w:rsid w:val="006D3117"/>
    <w:rsid w:val="00704F32"/>
    <w:rsid w:val="00731BB9"/>
    <w:rsid w:val="007444FD"/>
    <w:rsid w:val="00776BCF"/>
    <w:rsid w:val="007C43B0"/>
    <w:rsid w:val="007D7726"/>
    <w:rsid w:val="007F6A4B"/>
    <w:rsid w:val="008648AA"/>
    <w:rsid w:val="00870D60"/>
    <w:rsid w:val="00873DD5"/>
    <w:rsid w:val="00881722"/>
    <w:rsid w:val="008C7CFB"/>
    <w:rsid w:val="008D04DA"/>
    <w:rsid w:val="008E33D1"/>
    <w:rsid w:val="00922AEE"/>
    <w:rsid w:val="009259D0"/>
    <w:rsid w:val="00944290"/>
    <w:rsid w:val="00954A7C"/>
    <w:rsid w:val="00986BA0"/>
    <w:rsid w:val="009A004E"/>
    <w:rsid w:val="009C220E"/>
    <w:rsid w:val="009C3EA3"/>
    <w:rsid w:val="009D57F7"/>
    <w:rsid w:val="00A528A6"/>
    <w:rsid w:val="00A544BC"/>
    <w:rsid w:val="00A6163D"/>
    <w:rsid w:val="00A65751"/>
    <w:rsid w:val="00A76561"/>
    <w:rsid w:val="00A92190"/>
    <w:rsid w:val="00AB157B"/>
    <w:rsid w:val="00B075DE"/>
    <w:rsid w:val="00B16452"/>
    <w:rsid w:val="00B75D78"/>
    <w:rsid w:val="00B97019"/>
    <w:rsid w:val="00C00B7F"/>
    <w:rsid w:val="00C21FB5"/>
    <w:rsid w:val="00C366CF"/>
    <w:rsid w:val="00C6220E"/>
    <w:rsid w:val="00C62CEC"/>
    <w:rsid w:val="00C719DB"/>
    <w:rsid w:val="00C7588D"/>
    <w:rsid w:val="00CA5A13"/>
    <w:rsid w:val="00CB0646"/>
    <w:rsid w:val="00D46858"/>
    <w:rsid w:val="00D5468F"/>
    <w:rsid w:val="00D66C64"/>
    <w:rsid w:val="00D66CF3"/>
    <w:rsid w:val="00D82283"/>
    <w:rsid w:val="00D938C3"/>
    <w:rsid w:val="00DE22E9"/>
    <w:rsid w:val="00E03F1D"/>
    <w:rsid w:val="00E30DBE"/>
    <w:rsid w:val="00E37B67"/>
    <w:rsid w:val="00E43E92"/>
    <w:rsid w:val="00E53EB8"/>
    <w:rsid w:val="00E76890"/>
    <w:rsid w:val="00E96951"/>
    <w:rsid w:val="00EB06B1"/>
    <w:rsid w:val="00EF2E83"/>
    <w:rsid w:val="00F13DC6"/>
    <w:rsid w:val="00F26583"/>
    <w:rsid w:val="00F6171E"/>
    <w:rsid w:val="00F724B5"/>
    <w:rsid w:val="00F82BDE"/>
    <w:rsid w:val="00F92839"/>
    <w:rsid w:val="00FB12EA"/>
    <w:rsid w:val="00FD2310"/>
    <w:rsid w:val="00FD2C9B"/>
    <w:rsid w:val="00FE4872"/>
    <w:rsid w:val="00FF6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2D869"/>
  <w15:docId w15:val="{0425AAE9-7332-4C90-8855-47FBEC402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15E"/>
    <w:pPr>
      <w:spacing w:after="200" w:line="276" w:lineRule="auto"/>
    </w:pPr>
    <w:rPr>
      <w:color w:val="00000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2517AE"/>
  </w:style>
  <w:style w:type="character" w:customStyle="1" w:styleId="FooterChar">
    <w:name w:val="Footer Char"/>
    <w:basedOn w:val="DefaultParagraphFont"/>
    <w:link w:val="Footer"/>
    <w:uiPriority w:val="99"/>
    <w:semiHidden/>
    <w:qFormat/>
    <w:rsid w:val="002517AE"/>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Header">
    <w:name w:val="header"/>
    <w:basedOn w:val="Normal"/>
    <w:link w:val="HeaderChar"/>
    <w:uiPriority w:val="99"/>
    <w:unhideWhenUsed/>
    <w:rsid w:val="002517AE"/>
    <w:pPr>
      <w:tabs>
        <w:tab w:val="center" w:pos="4680"/>
        <w:tab w:val="right" w:pos="9360"/>
      </w:tabs>
      <w:spacing w:after="0" w:line="240" w:lineRule="auto"/>
    </w:pPr>
  </w:style>
  <w:style w:type="paragraph" w:styleId="Footer">
    <w:name w:val="footer"/>
    <w:basedOn w:val="Normal"/>
    <w:link w:val="FooterChar"/>
    <w:uiPriority w:val="99"/>
    <w:semiHidden/>
    <w:unhideWhenUsed/>
    <w:rsid w:val="002517AE"/>
    <w:pPr>
      <w:tabs>
        <w:tab w:val="center" w:pos="4680"/>
        <w:tab w:val="right" w:pos="9360"/>
      </w:tabs>
      <w:spacing w:after="0" w:line="240" w:lineRule="auto"/>
    </w:pPr>
  </w:style>
  <w:style w:type="paragraph" w:styleId="ListParagraph">
    <w:name w:val="List Paragraph"/>
    <w:basedOn w:val="Normal"/>
    <w:uiPriority w:val="34"/>
    <w:qFormat/>
    <w:rsid w:val="00954A7C"/>
    <w:pPr>
      <w:ind w:left="720"/>
      <w:contextualSpacing/>
    </w:pPr>
  </w:style>
  <w:style w:type="paragraph" w:styleId="NormalWeb">
    <w:name w:val="Normal (Web)"/>
    <w:basedOn w:val="Normal"/>
    <w:uiPriority w:val="99"/>
    <w:semiHidden/>
    <w:unhideWhenUsed/>
    <w:rsid w:val="00F82BDE"/>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rsid w:val="00F82BDE"/>
    <w:rPr>
      <w:i/>
      <w:iCs/>
    </w:rPr>
  </w:style>
  <w:style w:type="character" w:styleId="Hyperlink">
    <w:name w:val="Hyperlink"/>
    <w:basedOn w:val="DefaultParagraphFont"/>
    <w:uiPriority w:val="99"/>
    <w:unhideWhenUsed/>
    <w:rsid w:val="005072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07419">
      <w:bodyDiv w:val="1"/>
      <w:marLeft w:val="0"/>
      <w:marRight w:val="0"/>
      <w:marTop w:val="0"/>
      <w:marBottom w:val="0"/>
      <w:divBdr>
        <w:top w:val="none" w:sz="0" w:space="0" w:color="auto"/>
        <w:left w:val="none" w:sz="0" w:space="0" w:color="auto"/>
        <w:bottom w:val="none" w:sz="0" w:space="0" w:color="auto"/>
        <w:right w:val="none" w:sz="0" w:space="0" w:color="auto"/>
      </w:divBdr>
    </w:div>
    <w:div w:id="453137938">
      <w:bodyDiv w:val="1"/>
      <w:marLeft w:val="0"/>
      <w:marRight w:val="0"/>
      <w:marTop w:val="0"/>
      <w:marBottom w:val="0"/>
      <w:divBdr>
        <w:top w:val="none" w:sz="0" w:space="0" w:color="auto"/>
        <w:left w:val="none" w:sz="0" w:space="0" w:color="auto"/>
        <w:bottom w:val="none" w:sz="0" w:space="0" w:color="auto"/>
        <w:right w:val="none" w:sz="0" w:space="0" w:color="auto"/>
      </w:divBdr>
    </w:div>
    <w:div w:id="494800701">
      <w:bodyDiv w:val="1"/>
      <w:marLeft w:val="0"/>
      <w:marRight w:val="0"/>
      <w:marTop w:val="0"/>
      <w:marBottom w:val="0"/>
      <w:divBdr>
        <w:top w:val="none" w:sz="0" w:space="0" w:color="auto"/>
        <w:left w:val="none" w:sz="0" w:space="0" w:color="auto"/>
        <w:bottom w:val="none" w:sz="0" w:space="0" w:color="auto"/>
        <w:right w:val="none" w:sz="0" w:space="0" w:color="auto"/>
      </w:divBdr>
    </w:div>
    <w:div w:id="1572933289">
      <w:bodyDiv w:val="1"/>
      <w:marLeft w:val="0"/>
      <w:marRight w:val="0"/>
      <w:marTop w:val="0"/>
      <w:marBottom w:val="0"/>
      <w:divBdr>
        <w:top w:val="none" w:sz="0" w:space="0" w:color="auto"/>
        <w:left w:val="none" w:sz="0" w:space="0" w:color="auto"/>
        <w:bottom w:val="none" w:sz="0" w:space="0" w:color="auto"/>
        <w:right w:val="none" w:sz="0" w:space="0" w:color="auto"/>
      </w:divBdr>
    </w:div>
    <w:div w:id="1589001060">
      <w:bodyDiv w:val="1"/>
      <w:marLeft w:val="0"/>
      <w:marRight w:val="0"/>
      <w:marTop w:val="0"/>
      <w:marBottom w:val="0"/>
      <w:divBdr>
        <w:top w:val="none" w:sz="0" w:space="0" w:color="auto"/>
        <w:left w:val="none" w:sz="0" w:space="0" w:color="auto"/>
        <w:bottom w:val="none" w:sz="0" w:space="0" w:color="auto"/>
        <w:right w:val="none" w:sz="0" w:space="0" w:color="auto"/>
      </w:divBdr>
    </w:div>
    <w:div w:id="1790204331">
      <w:bodyDiv w:val="1"/>
      <w:marLeft w:val="0"/>
      <w:marRight w:val="0"/>
      <w:marTop w:val="0"/>
      <w:marBottom w:val="0"/>
      <w:divBdr>
        <w:top w:val="none" w:sz="0" w:space="0" w:color="auto"/>
        <w:left w:val="none" w:sz="0" w:space="0" w:color="auto"/>
        <w:bottom w:val="none" w:sz="0" w:space="0" w:color="auto"/>
        <w:right w:val="none" w:sz="0" w:space="0" w:color="auto"/>
      </w:divBdr>
    </w:div>
    <w:div w:id="20531880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nyoike31@gmail.com</cp:lastModifiedBy>
  <cp:revision>2</cp:revision>
  <dcterms:created xsi:type="dcterms:W3CDTF">2020-11-20T03:57:00Z</dcterms:created>
  <dcterms:modified xsi:type="dcterms:W3CDTF">2020-11-20T03:57:00Z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